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32F92" w14:textId="4B20A061" w:rsidR="006A60CA" w:rsidRPr="006D51F3" w:rsidRDefault="00961BB3" w:rsidP="00961BB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1F3">
        <w:rPr>
          <w:rFonts w:ascii="Times New Roman" w:hAnsi="Times New Roman" w:cs="Times New Roman"/>
          <w:b/>
          <w:bCs/>
          <w:sz w:val="28"/>
          <w:szCs w:val="28"/>
        </w:rPr>
        <w:t>Terrebonne Port Commission</w:t>
      </w:r>
    </w:p>
    <w:p w14:paraId="752DC20F" w14:textId="7778DB1D" w:rsidR="00961BB3" w:rsidRPr="006D51F3" w:rsidRDefault="00961BB3" w:rsidP="00961BB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1F3">
        <w:rPr>
          <w:rFonts w:ascii="Times New Roman" w:hAnsi="Times New Roman" w:cs="Times New Roman"/>
          <w:b/>
          <w:bCs/>
          <w:sz w:val="28"/>
          <w:szCs w:val="28"/>
        </w:rPr>
        <w:t>Minutes</w:t>
      </w:r>
    </w:p>
    <w:p w14:paraId="6F051BD2" w14:textId="4E2485D8" w:rsidR="00961BB3" w:rsidRPr="006D51F3" w:rsidRDefault="00961BB3" w:rsidP="00961BB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1F3">
        <w:rPr>
          <w:rFonts w:ascii="Times New Roman" w:hAnsi="Times New Roman" w:cs="Times New Roman"/>
          <w:b/>
          <w:bCs/>
          <w:sz w:val="28"/>
          <w:szCs w:val="28"/>
        </w:rPr>
        <w:t>December 10, 2024</w:t>
      </w:r>
    </w:p>
    <w:p w14:paraId="3E06B51D" w14:textId="6B14A2DE" w:rsidR="00961BB3" w:rsidRPr="006D51F3" w:rsidRDefault="00961BB3" w:rsidP="00961BB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1F3">
        <w:rPr>
          <w:rFonts w:ascii="Times New Roman" w:hAnsi="Times New Roman" w:cs="Times New Roman"/>
          <w:b/>
          <w:bCs/>
          <w:sz w:val="28"/>
          <w:szCs w:val="28"/>
        </w:rPr>
        <w:t>1116 Bayou Lacarpe, Houma, LA 70363</w:t>
      </w:r>
    </w:p>
    <w:p w14:paraId="03F5D8FC" w14:textId="06D8D5C8" w:rsidR="00961BB3" w:rsidRPr="006D51F3" w:rsidRDefault="00961BB3" w:rsidP="00961BB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1F3">
        <w:rPr>
          <w:rFonts w:ascii="Times New Roman" w:hAnsi="Times New Roman" w:cs="Times New Roman"/>
          <w:b/>
          <w:bCs/>
          <w:sz w:val="28"/>
          <w:szCs w:val="28"/>
        </w:rPr>
        <w:t>Bill Purvis, President Presiding</w:t>
      </w:r>
    </w:p>
    <w:p w14:paraId="327A81EB" w14:textId="77777777" w:rsidR="00961BB3" w:rsidRPr="006D51F3" w:rsidRDefault="00961BB3" w:rsidP="00961BB3">
      <w:pPr>
        <w:pStyle w:val="NoSpacing"/>
        <w:jc w:val="center"/>
        <w:rPr>
          <w:rFonts w:ascii="Times New Roman" w:hAnsi="Times New Roman" w:cs="Times New Roman"/>
        </w:rPr>
      </w:pPr>
    </w:p>
    <w:p w14:paraId="6D8C412C" w14:textId="0D00087D" w:rsidR="00961BB3" w:rsidRPr="006D51F3" w:rsidRDefault="00961BB3" w:rsidP="00961BB3">
      <w:pPr>
        <w:pStyle w:val="NoSpacing"/>
        <w:rPr>
          <w:rFonts w:ascii="Times New Roman" w:hAnsi="Times New Roman" w:cs="Times New Roman"/>
        </w:rPr>
      </w:pPr>
      <w:r w:rsidRPr="006D51F3">
        <w:rPr>
          <w:rFonts w:ascii="Times New Roman" w:hAnsi="Times New Roman" w:cs="Times New Roman"/>
        </w:rPr>
        <w:t>Present:</w:t>
      </w:r>
      <w:r w:rsidR="006D51F3">
        <w:rPr>
          <w:rFonts w:ascii="Times New Roman" w:hAnsi="Times New Roman" w:cs="Times New Roman"/>
        </w:rPr>
        <w:tab/>
      </w:r>
      <w:r w:rsidRPr="006D51F3">
        <w:rPr>
          <w:rFonts w:ascii="Times New Roman" w:hAnsi="Times New Roman" w:cs="Times New Roman"/>
        </w:rPr>
        <w:t xml:space="preserve"> </w:t>
      </w:r>
      <w:r w:rsidR="006D51F3">
        <w:rPr>
          <w:rFonts w:ascii="Times New Roman" w:hAnsi="Times New Roman" w:cs="Times New Roman"/>
        </w:rPr>
        <w:tab/>
      </w:r>
      <w:r w:rsidRPr="006D51F3">
        <w:rPr>
          <w:rFonts w:ascii="Times New Roman" w:hAnsi="Times New Roman" w:cs="Times New Roman"/>
        </w:rPr>
        <w:t xml:space="preserve">Steve Crispino, Jacob Brown, John DeBlieux, Greg </w:t>
      </w:r>
      <w:proofErr w:type="gramStart"/>
      <w:r w:rsidRPr="006D51F3">
        <w:rPr>
          <w:rFonts w:ascii="Times New Roman" w:hAnsi="Times New Roman" w:cs="Times New Roman"/>
        </w:rPr>
        <w:t>Landry</w:t>
      </w:r>
      <w:proofErr w:type="gramEnd"/>
      <w:r w:rsidRPr="006D51F3">
        <w:rPr>
          <w:rFonts w:ascii="Times New Roman" w:hAnsi="Times New Roman" w:cs="Times New Roman"/>
        </w:rPr>
        <w:t xml:space="preserve"> and Joe Caldwell</w:t>
      </w:r>
    </w:p>
    <w:p w14:paraId="148DE242" w14:textId="55526A71" w:rsidR="00961BB3" w:rsidRPr="006D51F3" w:rsidRDefault="00961BB3" w:rsidP="00961BB3">
      <w:pPr>
        <w:pStyle w:val="NoSpacing"/>
        <w:rPr>
          <w:rFonts w:ascii="Times New Roman" w:hAnsi="Times New Roman" w:cs="Times New Roman"/>
        </w:rPr>
      </w:pPr>
      <w:r w:rsidRPr="006D51F3">
        <w:rPr>
          <w:rFonts w:ascii="Times New Roman" w:hAnsi="Times New Roman" w:cs="Times New Roman"/>
        </w:rPr>
        <w:t>Absent:</w:t>
      </w:r>
      <w:r w:rsidR="006D51F3">
        <w:rPr>
          <w:rFonts w:ascii="Times New Roman" w:hAnsi="Times New Roman" w:cs="Times New Roman"/>
        </w:rPr>
        <w:tab/>
      </w:r>
      <w:r w:rsidRPr="006D51F3">
        <w:rPr>
          <w:rFonts w:ascii="Times New Roman" w:hAnsi="Times New Roman" w:cs="Times New Roman"/>
        </w:rPr>
        <w:t xml:space="preserve"> </w:t>
      </w:r>
      <w:r w:rsidR="006D51F3">
        <w:rPr>
          <w:rFonts w:ascii="Times New Roman" w:hAnsi="Times New Roman" w:cs="Times New Roman"/>
        </w:rPr>
        <w:tab/>
      </w:r>
      <w:r w:rsidRPr="006D51F3">
        <w:rPr>
          <w:rFonts w:ascii="Times New Roman" w:hAnsi="Times New Roman" w:cs="Times New Roman"/>
        </w:rPr>
        <w:t>Bill Purvis and Dan Davis</w:t>
      </w:r>
    </w:p>
    <w:p w14:paraId="48C721DB" w14:textId="55CA5262" w:rsidR="00961BB3" w:rsidRPr="006D51F3" w:rsidRDefault="00961BB3" w:rsidP="00961BB3">
      <w:pPr>
        <w:pStyle w:val="NoSpacing"/>
        <w:rPr>
          <w:rFonts w:ascii="Times New Roman" w:hAnsi="Times New Roman" w:cs="Times New Roman"/>
        </w:rPr>
      </w:pPr>
      <w:r w:rsidRPr="006D51F3">
        <w:rPr>
          <w:rFonts w:ascii="Times New Roman" w:hAnsi="Times New Roman" w:cs="Times New Roman"/>
        </w:rPr>
        <w:t>Staff:</w:t>
      </w:r>
      <w:r w:rsidR="006D51F3">
        <w:rPr>
          <w:rFonts w:ascii="Times New Roman" w:hAnsi="Times New Roman" w:cs="Times New Roman"/>
        </w:rPr>
        <w:tab/>
      </w:r>
      <w:r w:rsidR="006D51F3">
        <w:rPr>
          <w:rFonts w:ascii="Times New Roman" w:hAnsi="Times New Roman" w:cs="Times New Roman"/>
        </w:rPr>
        <w:tab/>
      </w:r>
      <w:r w:rsidRPr="006D51F3">
        <w:rPr>
          <w:rFonts w:ascii="Times New Roman" w:hAnsi="Times New Roman" w:cs="Times New Roman"/>
        </w:rPr>
        <w:t xml:space="preserve">David Rabalais – Executive Director, Sonja Labat – Finance Manager, </w:t>
      </w:r>
    </w:p>
    <w:p w14:paraId="12632B39" w14:textId="2133516A" w:rsidR="00961BB3" w:rsidRPr="006D51F3" w:rsidRDefault="00961BB3" w:rsidP="006D51F3">
      <w:pPr>
        <w:pStyle w:val="NoSpacing"/>
        <w:ind w:left="720" w:firstLine="720"/>
        <w:rPr>
          <w:rFonts w:ascii="Times New Roman" w:hAnsi="Times New Roman" w:cs="Times New Roman"/>
        </w:rPr>
      </w:pPr>
      <w:r w:rsidRPr="006D51F3">
        <w:rPr>
          <w:rFonts w:ascii="Times New Roman" w:hAnsi="Times New Roman" w:cs="Times New Roman"/>
        </w:rPr>
        <w:t>Wayne Lirette - Maintenance</w:t>
      </w:r>
    </w:p>
    <w:p w14:paraId="37F4B65A" w14:textId="4DC75191" w:rsidR="006A60CA" w:rsidRPr="006D51F3" w:rsidRDefault="00961BB3" w:rsidP="006A60CA">
      <w:pPr>
        <w:jc w:val="both"/>
        <w:rPr>
          <w:sz w:val="24"/>
          <w:szCs w:val="24"/>
        </w:rPr>
      </w:pPr>
      <w:r w:rsidRPr="006D51F3">
        <w:rPr>
          <w:sz w:val="24"/>
          <w:szCs w:val="24"/>
        </w:rPr>
        <w:t>Legal:</w:t>
      </w:r>
      <w:r w:rsidR="006D51F3">
        <w:rPr>
          <w:sz w:val="24"/>
          <w:szCs w:val="24"/>
        </w:rPr>
        <w:tab/>
      </w:r>
      <w:r w:rsidR="006D51F3">
        <w:rPr>
          <w:sz w:val="24"/>
          <w:szCs w:val="24"/>
        </w:rPr>
        <w:tab/>
      </w:r>
      <w:r w:rsidRPr="006D51F3">
        <w:rPr>
          <w:sz w:val="24"/>
          <w:szCs w:val="24"/>
        </w:rPr>
        <w:t>Danna Schwab</w:t>
      </w:r>
    </w:p>
    <w:p w14:paraId="27E1ECE2" w14:textId="33BE26D2" w:rsidR="00961BB3" w:rsidRPr="006D51F3" w:rsidRDefault="00961BB3" w:rsidP="006A60CA">
      <w:pPr>
        <w:jc w:val="both"/>
        <w:rPr>
          <w:sz w:val="24"/>
          <w:szCs w:val="24"/>
        </w:rPr>
      </w:pPr>
      <w:r w:rsidRPr="006D51F3">
        <w:rPr>
          <w:sz w:val="24"/>
          <w:szCs w:val="24"/>
        </w:rPr>
        <w:t>Consultants:</w:t>
      </w:r>
      <w:r w:rsidR="006D51F3">
        <w:rPr>
          <w:sz w:val="24"/>
          <w:szCs w:val="24"/>
        </w:rPr>
        <w:tab/>
      </w:r>
      <w:r w:rsidRPr="006D51F3">
        <w:rPr>
          <w:sz w:val="24"/>
          <w:szCs w:val="24"/>
        </w:rPr>
        <w:t>Bill Blanchard and Dwayne Veillon – GIS, Stevie Smith – All South</w:t>
      </w:r>
    </w:p>
    <w:p w14:paraId="5C69A735" w14:textId="72910AF4" w:rsidR="00961BB3" w:rsidRPr="006D51F3" w:rsidRDefault="00961BB3" w:rsidP="006A60CA">
      <w:pPr>
        <w:jc w:val="both"/>
        <w:rPr>
          <w:sz w:val="24"/>
          <w:szCs w:val="24"/>
        </w:rPr>
      </w:pPr>
      <w:r w:rsidRPr="006D51F3">
        <w:rPr>
          <w:sz w:val="24"/>
          <w:szCs w:val="24"/>
        </w:rPr>
        <w:t>Media:</w:t>
      </w:r>
      <w:r w:rsidR="006D51F3">
        <w:rPr>
          <w:sz w:val="24"/>
          <w:szCs w:val="24"/>
        </w:rPr>
        <w:tab/>
      </w:r>
      <w:r w:rsidR="006D51F3">
        <w:rPr>
          <w:sz w:val="24"/>
          <w:szCs w:val="24"/>
        </w:rPr>
        <w:tab/>
      </w:r>
      <w:r w:rsidRPr="006D51F3">
        <w:rPr>
          <w:sz w:val="24"/>
          <w:szCs w:val="24"/>
        </w:rPr>
        <w:t>None</w:t>
      </w:r>
    </w:p>
    <w:p w14:paraId="6E5F0234" w14:textId="4DA34E4F" w:rsidR="00961BB3" w:rsidRPr="006D51F3" w:rsidRDefault="00961BB3" w:rsidP="006A60CA">
      <w:pPr>
        <w:jc w:val="both"/>
        <w:rPr>
          <w:sz w:val="24"/>
          <w:szCs w:val="24"/>
        </w:rPr>
      </w:pPr>
      <w:r w:rsidRPr="006D51F3">
        <w:rPr>
          <w:sz w:val="24"/>
          <w:szCs w:val="24"/>
        </w:rPr>
        <w:t>Guests:</w:t>
      </w:r>
      <w:r w:rsidR="006D51F3">
        <w:rPr>
          <w:sz w:val="24"/>
          <w:szCs w:val="24"/>
        </w:rPr>
        <w:tab/>
      </w:r>
      <w:r w:rsidRPr="006D51F3">
        <w:rPr>
          <w:sz w:val="24"/>
          <w:szCs w:val="24"/>
        </w:rPr>
        <w:t>Doug Cheramie</w:t>
      </w:r>
    </w:p>
    <w:p w14:paraId="1FB89448" w14:textId="77777777" w:rsidR="00961BB3" w:rsidRPr="006D51F3" w:rsidRDefault="00961BB3" w:rsidP="006A60CA">
      <w:pPr>
        <w:jc w:val="both"/>
        <w:rPr>
          <w:sz w:val="24"/>
          <w:szCs w:val="24"/>
        </w:rPr>
      </w:pPr>
    </w:p>
    <w:p w14:paraId="0A152263" w14:textId="6385725F" w:rsidR="00961BB3" w:rsidRPr="006D51F3" w:rsidRDefault="00961BB3" w:rsidP="00961B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t>Welcome and Invocation</w:t>
      </w:r>
    </w:p>
    <w:p w14:paraId="33088D22" w14:textId="6FAE338A" w:rsidR="00961BB3" w:rsidRPr="006D51F3" w:rsidRDefault="00961BB3" w:rsidP="00961BB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t xml:space="preserve">Steve Crispino called the meeting to </w:t>
      </w:r>
      <w:proofErr w:type="gramStart"/>
      <w:r w:rsidRPr="006D51F3">
        <w:rPr>
          <w:rFonts w:ascii="Times New Roman" w:hAnsi="Times New Roman" w:cs="Times New Roman"/>
          <w:sz w:val="24"/>
          <w:szCs w:val="24"/>
        </w:rPr>
        <w:t>order</w:t>
      </w:r>
      <w:proofErr w:type="gramEnd"/>
      <w:r w:rsidRPr="006D51F3">
        <w:rPr>
          <w:rFonts w:ascii="Times New Roman" w:hAnsi="Times New Roman" w:cs="Times New Roman"/>
          <w:sz w:val="24"/>
          <w:szCs w:val="24"/>
        </w:rPr>
        <w:t xml:space="preserve"> and Greg Landry led with the invocation and Pledge of Allegiance. Sonja Labat called roll. A quorum was present.</w:t>
      </w:r>
    </w:p>
    <w:p w14:paraId="4F0CD09C" w14:textId="77777777" w:rsidR="00961BB3" w:rsidRPr="006D51F3" w:rsidRDefault="00961BB3" w:rsidP="00961BB3">
      <w:pPr>
        <w:jc w:val="both"/>
        <w:rPr>
          <w:sz w:val="24"/>
          <w:szCs w:val="24"/>
        </w:rPr>
      </w:pPr>
    </w:p>
    <w:p w14:paraId="00580F09" w14:textId="2E881E52" w:rsidR="00961BB3" w:rsidRPr="006D51F3" w:rsidRDefault="00961BB3" w:rsidP="00961B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t xml:space="preserve">Public Wishing to address the </w:t>
      </w:r>
      <w:r w:rsidR="003467A3" w:rsidRPr="006D51F3">
        <w:rPr>
          <w:rFonts w:ascii="Times New Roman" w:hAnsi="Times New Roman" w:cs="Times New Roman"/>
          <w:sz w:val="24"/>
          <w:szCs w:val="24"/>
        </w:rPr>
        <w:t>Commission</w:t>
      </w:r>
      <w:r w:rsidRPr="006D51F3">
        <w:rPr>
          <w:rFonts w:ascii="Times New Roman" w:hAnsi="Times New Roman" w:cs="Times New Roman"/>
          <w:sz w:val="24"/>
          <w:szCs w:val="24"/>
        </w:rPr>
        <w:t xml:space="preserve"> – None</w:t>
      </w:r>
    </w:p>
    <w:p w14:paraId="4B0CE8EF" w14:textId="77777777" w:rsidR="00961BB3" w:rsidRPr="006D51F3" w:rsidRDefault="00961BB3" w:rsidP="00961BB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831EAF0" w14:textId="7075632C" w:rsidR="00961BB3" w:rsidRPr="006D51F3" w:rsidRDefault="00961BB3" w:rsidP="00961B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t>Approval of Minutes and Absences</w:t>
      </w:r>
    </w:p>
    <w:p w14:paraId="2CE7377B" w14:textId="22197552" w:rsidR="00961BB3" w:rsidRPr="006D51F3" w:rsidRDefault="00961BB3" w:rsidP="00961B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t xml:space="preserve">A motion by Greg Landry and seconded by Jacob Brown approving the minutes of the November 12, </w:t>
      </w:r>
      <w:proofErr w:type="gramStart"/>
      <w:r w:rsidRPr="006D51F3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6D51F3">
        <w:rPr>
          <w:rFonts w:ascii="Times New Roman" w:hAnsi="Times New Roman" w:cs="Times New Roman"/>
          <w:sz w:val="24"/>
          <w:szCs w:val="24"/>
        </w:rPr>
        <w:t xml:space="preserve"> regular meeting. No opposition. Motion passed.</w:t>
      </w:r>
    </w:p>
    <w:p w14:paraId="074FFA46" w14:textId="46CD0506" w:rsidR="00961BB3" w:rsidRPr="006D51F3" w:rsidRDefault="00961BB3" w:rsidP="00961B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t xml:space="preserve">A motion by Jacob Brown and seconded by John DeBlieux approving the absences of Bill Purvis and Dan Davis from the November 12, </w:t>
      </w:r>
      <w:proofErr w:type="gramStart"/>
      <w:r w:rsidRPr="006D51F3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6D51F3">
        <w:rPr>
          <w:rFonts w:ascii="Times New Roman" w:hAnsi="Times New Roman" w:cs="Times New Roman"/>
          <w:sz w:val="24"/>
          <w:szCs w:val="24"/>
        </w:rPr>
        <w:t xml:space="preserve"> regular meeting. No opposition. Motion passed.</w:t>
      </w:r>
    </w:p>
    <w:p w14:paraId="411599F5" w14:textId="77777777" w:rsidR="00961BB3" w:rsidRPr="006D51F3" w:rsidRDefault="00961BB3" w:rsidP="00961BB3">
      <w:pPr>
        <w:jc w:val="both"/>
        <w:rPr>
          <w:sz w:val="24"/>
          <w:szCs w:val="24"/>
        </w:rPr>
      </w:pPr>
    </w:p>
    <w:p w14:paraId="32E10FF4" w14:textId="5C5C1988" w:rsidR="00961BB3" w:rsidRPr="006D51F3" w:rsidRDefault="00961BB3" w:rsidP="00961B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t>Financial Report</w:t>
      </w:r>
    </w:p>
    <w:p w14:paraId="0E14198C" w14:textId="32811984" w:rsidR="00961BB3" w:rsidRPr="006D51F3" w:rsidRDefault="00961BB3" w:rsidP="00961BB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t xml:space="preserve">Reconciliation of finances </w:t>
      </w:r>
      <w:proofErr w:type="gramStart"/>
      <w:r w:rsidRPr="006D51F3">
        <w:rPr>
          <w:rFonts w:ascii="Times New Roman" w:hAnsi="Times New Roman" w:cs="Times New Roman"/>
          <w:sz w:val="24"/>
          <w:szCs w:val="24"/>
        </w:rPr>
        <w:t>were reviewed</w:t>
      </w:r>
      <w:proofErr w:type="gramEnd"/>
      <w:r w:rsidRPr="006D51F3">
        <w:rPr>
          <w:rFonts w:ascii="Times New Roman" w:hAnsi="Times New Roman" w:cs="Times New Roman"/>
          <w:sz w:val="24"/>
          <w:szCs w:val="24"/>
        </w:rPr>
        <w:t xml:space="preserve"> and approved for the month of November 2024 on a motion by John DeBlieux and seconded by Greg Landry. No opposition. Motion passed.</w:t>
      </w:r>
    </w:p>
    <w:p w14:paraId="6989F4C3" w14:textId="59E2FE39" w:rsidR="00961BB3" w:rsidRPr="006D51F3" w:rsidRDefault="00961BB3" w:rsidP="00961BB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t>A motion by Jacob Brown and seconded by Joe Caldwell to approve the 2024 budget amendments and adopt the 2025 budget. No opposition. Motion passed.</w:t>
      </w:r>
    </w:p>
    <w:p w14:paraId="774CAF74" w14:textId="77777777" w:rsidR="002732EB" w:rsidRPr="006D51F3" w:rsidRDefault="002732EB" w:rsidP="002732E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8ACB7F9" w14:textId="2D64D1FC" w:rsidR="00961BB3" w:rsidRPr="006D51F3" w:rsidRDefault="002732EB" w:rsidP="002732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t>Executive Director’s Report</w:t>
      </w:r>
    </w:p>
    <w:p w14:paraId="7C84C035" w14:textId="2CDF8951" w:rsidR="002732EB" w:rsidRPr="006D51F3" w:rsidRDefault="002732EB" w:rsidP="002732E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t>Government Multi-Use Complex</w:t>
      </w:r>
    </w:p>
    <w:p w14:paraId="1EC031A9" w14:textId="21E8DBCB" w:rsidR="002732EB" w:rsidRPr="006D51F3" w:rsidRDefault="002732EB" w:rsidP="002732E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lastRenderedPageBreak/>
        <w:t>David advised that he and Danna are still reviewing the GSA lease for the ICE expansion.</w:t>
      </w:r>
    </w:p>
    <w:p w14:paraId="4FA00996" w14:textId="5F54554E" w:rsidR="002732EB" w:rsidRPr="006D51F3" w:rsidRDefault="002732EB" w:rsidP="002732E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t>David advised that Facility Planning took the money that was allocated for the bulkhead project. He and Norby Chabert are meeting with the Division of Administration on Thursday regarding.</w:t>
      </w:r>
    </w:p>
    <w:p w14:paraId="22CCBCD8" w14:textId="25DC5ADD" w:rsidR="002732EB" w:rsidRPr="006D51F3" w:rsidRDefault="002732EB" w:rsidP="002732E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t>Other Port Projects</w:t>
      </w:r>
    </w:p>
    <w:p w14:paraId="57A291FE" w14:textId="6E57B04F" w:rsidR="002732EB" w:rsidRPr="006D51F3" w:rsidRDefault="002732EB" w:rsidP="002732E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t xml:space="preserve">HNC Deepening - Bill Blanchard was present to give a project update. GIS continues to work on the Northern Reach surveys and should wrap them up in the next few weeks. There are </w:t>
      </w:r>
      <w:proofErr w:type="gramStart"/>
      <w:r w:rsidRPr="006D51F3">
        <w:rPr>
          <w:rFonts w:ascii="Times New Roman" w:hAnsi="Times New Roman" w:cs="Times New Roman"/>
          <w:sz w:val="24"/>
          <w:szCs w:val="24"/>
        </w:rPr>
        <w:t>19</w:t>
      </w:r>
      <w:proofErr w:type="gramEnd"/>
      <w:r w:rsidRPr="006D51F3">
        <w:rPr>
          <w:rFonts w:ascii="Times New Roman" w:hAnsi="Times New Roman" w:cs="Times New Roman"/>
          <w:sz w:val="24"/>
          <w:szCs w:val="24"/>
        </w:rPr>
        <w:t xml:space="preserve"> pipelines in the Northern Reach and 14 pipelines in the Southern Reach. He advised that the request from the Corp has been received and they are </w:t>
      </w:r>
      <w:proofErr w:type="gramStart"/>
      <w:r w:rsidRPr="006D51F3">
        <w:rPr>
          <w:rFonts w:ascii="Times New Roman" w:hAnsi="Times New Roman" w:cs="Times New Roman"/>
          <w:sz w:val="24"/>
          <w:szCs w:val="24"/>
        </w:rPr>
        <w:t>reading through</w:t>
      </w:r>
      <w:proofErr w:type="gramEnd"/>
      <w:r w:rsidRPr="006D51F3">
        <w:rPr>
          <w:rFonts w:ascii="Times New Roman" w:hAnsi="Times New Roman" w:cs="Times New Roman"/>
          <w:sz w:val="24"/>
          <w:szCs w:val="24"/>
        </w:rPr>
        <w:t xml:space="preserve"> those documents. He also discussed the letter received from the Corp to </w:t>
      </w:r>
      <w:proofErr w:type="gramStart"/>
      <w:r w:rsidRPr="006D51F3">
        <w:rPr>
          <w:rFonts w:ascii="Times New Roman" w:hAnsi="Times New Roman" w:cs="Times New Roman"/>
          <w:sz w:val="24"/>
          <w:szCs w:val="24"/>
        </w:rPr>
        <w:t>be sent</w:t>
      </w:r>
      <w:proofErr w:type="gramEnd"/>
      <w:r w:rsidRPr="006D51F3">
        <w:rPr>
          <w:rFonts w:ascii="Times New Roman" w:hAnsi="Times New Roman" w:cs="Times New Roman"/>
          <w:sz w:val="24"/>
          <w:szCs w:val="24"/>
        </w:rPr>
        <w:t xml:space="preserve"> to the pipeline companies. Danna Schwab is looking into the meaning of “compensable interest</w:t>
      </w:r>
      <w:proofErr w:type="gramStart"/>
      <w:r w:rsidRPr="006D51F3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6D51F3">
        <w:rPr>
          <w:rFonts w:ascii="Times New Roman" w:hAnsi="Times New Roman" w:cs="Times New Roman"/>
          <w:sz w:val="24"/>
          <w:szCs w:val="24"/>
        </w:rPr>
        <w:t xml:space="preserve"> David advised that he contacted the State and is obtaining a copy of a letter regarding the Mississippi River to utilize as an example. The depth cover requirements will </w:t>
      </w:r>
      <w:proofErr w:type="gramStart"/>
      <w:r w:rsidRPr="006D51F3">
        <w:rPr>
          <w:rFonts w:ascii="Times New Roman" w:hAnsi="Times New Roman" w:cs="Times New Roman"/>
          <w:sz w:val="24"/>
          <w:szCs w:val="24"/>
        </w:rPr>
        <w:t>be followed</w:t>
      </w:r>
      <w:proofErr w:type="gramEnd"/>
      <w:r w:rsidRPr="006D51F3">
        <w:rPr>
          <w:rFonts w:ascii="Times New Roman" w:hAnsi="Times New Roman" w:cs="Times New Roman"/>
          <w:sz w:val="24"/>
          <w:szCs w:val="24"/>
        </w:rPr>
        <w:t xml:space="preserve"> up on. A motion by Greg Landry and seconded by Joe Caldwell to approve the GIS invoice in the amount of $50,152.50. No opposition. Motion passed.</w:t>
      </w:r>
    </w:p>
    <w:p w14:paraId="4F138815" w14:textId="5C515EA7" w:rsidR="002732EB" w:rsidRPr="006D51F3" w:rsidRDefault="002732EB" w:rsidP="002732E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t xml:space="preserve">HNC Maintenance Dredging Update (Corp) – David advised that the dredge contract </w:t>
      </w:r>
      <w:proofErr w:type="gramStart"/>
      <w:r w:rsidRPr="006D51F3">
        <w:rPr>
          <w:rFonts w:ascii="Times New Roman" w:hAnsi="Times New Roman" w:cs="Times New Roman"/>
          <w:sz w:val="24"/>
          <w:szCs w:val="24"/>
        </w:rPr>
        <w:t>was awarded</w:t>
      </w:r>
      <w:proofErr w:type="gramEnd"/>
      <w:r w:rsidRPr="006D51F3">
        <w:rPr>
          <w:rFonts w:ascii="Times New Roman" w:hAnsi="Times New Roman" w:cs="Times New Roman"/>
          <w:sz w:val="24"/>
          <w:szCs w:val="24"/>
        </w:rPr>
        <w:t xml:space="preserve"> to Weeks Marine on November 6</w:t>
      </w:r>
      <w:r w:rsidRPr="006D51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D51F3">
        <w:rPr>
          <w:rFonts w:ascii="Times New Roman" w:hAnsi="Times New Roman" w:cs="Times New Roman"/>
          <w:sz w:val="24"/>
          <w:szCs w:val="24"/>
        </w:rPr>
        <w:t xml:space="preserve"> and the project start date is December 19</w:t>
      </w:r>
      <w:r w:rsidRPr="006D51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D51F3">
        <w:rPr>
          <w:rFonts w:ascii="Times New Roman" w:hAnsi="Times New Roman" w:cs="Times New Roman"/>
          <w:sz w:val="24"/>
          <w:szCs w:val="24"/>
        </w:rPr>
        <w:t>.</w:t>
      </w:r>
    </w:p>
    <w:p w14:paraId="4EBD6687" w14:textId="101F724F" w:rsidR="002732EB" w:rsidRPr="006D51F3" w:rsidRDefault="002732EB" w:rsidP="002732E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t>Bollinger Project Update – David advised that he and Danna are working on the lease.</w:t>
      </w:r>
    </w:p>
    <w:p w14:paraId="06820672" w14:textId="584A7130" w:rsidR="002732EB" w:rsidRPr="006D51F3" w:rsidRDefault="002732EB" w:rsidP="002732E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t xml:space="preserve">LED Site Certification – David advised that the site is certified. The link will </w:t>
      </w:r>
      <w:proofErr w:type="gramStart"/>
      <w:r w:rsidRPr="006D51F3">
        <w:rPr>
          <w:rFonts w:ascii="Times New Roman" w:hAnsi="Times New Roman" w:cs="Times New Roman"/>
          <w:sz w:val="24"/>
          <w:szCs w:val="24"/>
        </w:rPr>
        <w:t>be placed</w:t>
      </w:r>
      <w:proofErr w:type="gramEnd"/>
      <w:r w:rsidRPr="006D51F3">
        <w:rPr>
          <w:rFonts w:ascii="Times New Roman" w:hAnsi="Times New Roman" w:cs="Times New Roman"/>
          <w:sz w:val="24"/>
          <w:szCs w:val="24"/>
        </w:rPr>
        <w:t xml:space="preserve"> on the new website.</w:t>
      </w:r>
    </w:p>
    <w:p w14:paraId="04A72D86" w14:textId="34C05638" w:rsidR="002732EB" w:rsidRPr="006D51F3" w:rsidRDefault="002732EB" w:rsidP="002732E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t xml:space="preserve">Port Security – David advised that </w:t>
      </w:r>
      <w:r w:rsidR="004E7CD1" w:rsidRPr="006D51F3">
        <w:rPr>
          <w:rFonts w:ascii="Times New Roman" w:hAnsi="Times New Roman" w:cs="Times New Roman"/>
          <w:sz w:val="24"/>
          <w:szCs w:val="24"/>
        </w:rPr>
        <w:t xml:space="preserve">cameras will be placed on the </w:t>
      </w:r>
      <w:proofErr w:type="gramStart"/>
      <w:r w:rsidR="004E7CD1" w:rsidRPr="006D51F3">
        <w:rPr>
          <w:rFonts w:ascii="Times New Roman" w:hAnsi="Times New Roman" w:cs="Times New Roman"/>
          <w:sz w:val="24"/>
          <w:szCs w:val="24"/>
        </w:rPr>
        <w:t>bridges</w:t>
      </w:r>
      <w:proofErr w:type="gramEnd"/>
      <w:r w:rsidR="004E7CD1" w:rsidRPr="006D51F3">
        <w:rPr>
          <w:rFonts w:ascii="Times New Roman" w:hAnsi="Times New Roman" w:cs="Times New Roman"/>
          <w:sz w:val="24"/>
          <w:szCs w:val="24"/>
        </w:rPr>
        <w:t xml:space="preserve"> and they are working to obtain a permit</w:t>
      </w:r>
      <w:r w:rsidR="003467A3">
        <w:rPr>
          <w:rFonts w:ascii="Times New Roman" w:hAnsi="Times New Roman" w:cs="Times New Roman"/>
          <w:sz w:val="24"/>
          <w:szCs w:val="24"/>
        </w:rPr>
        <w:t xml:space="preserve"> to do so</w:t>
      </w:r>
      <w:r w:rsidR="004E7CD1" w:rsidRPr="006D51F3">
        <w:rPr>
          <w:rFonts w:ascii="Times New Roman" w:hAnsi="Times New Roman" w:cs="Times New Roman"/>
          <w:sz w:val="24"/>
          <w:szCs w:val="24"/>
        </w:rPr>
        <w:t>.</w:t>
      </w:r>
    </w:p>
    <w:p w14:paraId="2B8744DB" w14:textId="26EFD6B1" w:rsidR="004E7CD1" w:rsidRPr="006D51F3" w:rsidRDefault="004E7CD1" w:rsidP="002732E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t xml:space="preserve">EDA Sewer Project – David advised that the application has </w:t>
      </w:r>
      <w:proofErr w:type="gramStart"/>
      <w:r w:rsidRPr="006D51F3">
        <w:rPr>
          <w:rFonts w:ascii="Times New Roman" w:hAnsi="Times New Roman" w:cs="Times New Roman"/>
          <w:sz w:val="24"/>
          <w:szCs w:val="24"/>
        </w:rPr>
        <w:t>been submitted</w:t>
      </w:r>
      <w:proofErr w:type="gramEnd"/>
      <w:r w:rsidRPr="006D51F3">
        <w:rPr>
          <w:rFonts w:ascii="Times New Roman" w:hAnsi="Times New Roman" w:cs="Times New Roman"/>
          <w:sz w:val="24"/>
          <w:szCs w:val="24"/>
        </w:rPr>
        <w:t xml:space="preserve"> but he has not heard anything regarding.</w:t>
      </w:r>
    </w:p>
    <w:p w14:paraId="1944326C" w14:textId="7F7B04BE" w:rsidR="004E7CD1" w:rsidRPr="006D51F3" w:rsidRDefault="004E7CD1" w:rsidP="002732E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t>Claitor &amp; Chabert Agreement – David advised that Norby could not make the meeting</w:t>
      </w:r>
      <w:proofErr w:type="gramStart"/>
      <w:r w:rsidRPr="006D51F3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Pr="006D51F3">
        <w:rPr>
          <w:rFonts w:ascii="Times New Roman" w:hAnsi="Times New Roman" w:cs="Times New Roman"/>
          <w:sz w:val="24"/>
          <w:szCs w:val="24"/>
        </w:rPr>
        <w:t>Amotion by Greg Landry and seconded by Jacob Brown to approve the 2025 Claitor &amp; Chabert consulting agreement. No opposition. Motion passed.</w:t>
      </w:r>
    </w:p>
    <w:p w14:paraId="0436D7F6" w14:textId="02C2A4A2" w:rsidR="004E7CD1" w:rsidRPr="006D51F3" w:rsidRDefault="004E7CD1" w:rsidP="002732E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t>2025 Engineering Agreements – David advised that we currently have five engineering agreements (GIS, All South, Waitz Eng, Delta Coast and T. Baker Smith) at $25,000 each w</w:t>
      </w:r>
      <w:r w:rsidR="003467A3">
        <w:rPr>
          <w:rFonts w:ascii="Times New Roman" w:hAnsi="Times New Roman" w:cs="Times New Roman"/>
          <w:sz w:val="24"/>
          <w:szCs w:val="24"/>
        </w:rPr>
        <w:t>hich</w:t>
      </w:r>
      <w:r w:rsidRPr="006D51F3">
        <w:rPr>
          <w:rFonts w:ascii="Times New Roman" w:hAnsi="Times New Roman" w:cs="Times New Roman"/>
          <w:sz w:val="24"/>
          <w:szCs w:val="24"/>
        </w:rPr>
        <w:t xml:space="preserve"> aids in moving small tasks along</w:t>
      </w:r>
      <w:proofErr w:type="gramStart"/>
      <w:r w:rsidRPr="006D51F3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Pr="006D51F3">
        <w:rPr>
          <w:rFonts w:ascii="Times New Roman" w:hAnsi="Times New Roman" w:cs="Times New Roman"/>
          <w:sz w:val="24"/>
          <w:szCs w:val="24"/>
        </w:rPr>
        <w:t>A motion by John DeBlieux and seconded by Joe Caldwell to approve the 2025 engineering agreements. No opposition. Motion passed.</w:t>
      </w:r>
    </w:p>
    <w:p w14:paraId="16FF0E8E" w14:textId="77777777" w:rsidR="004E7CD1" w:rsidRPr="006D51F3" w:rsidRDefault="004E7CD1" w:rsidP="002732E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lastRenderedPageBreak/>
        <w:t xml:space="preserve">Election of Officers – Greg Landry motioned and nominated Jacob Brown as President, Steve Crispino as Vice </w:t>
      </w:r>
      <w:proofErr w:type="gramStart"/>
      <w:r w:rsidRPr="006D51F3">
        <w:rPr>
          <w:rFonts w:ascii="Times New Roman" w:hAnsi="Times New Roman" w:cs="Times New Roman"/>
          <w:sz w:val="24"/>
          <w:szCs w:val="24"/>
        </w:rPr>
        <w:t>President</w:t>
      </w:r>
      <w:proofErr w:type="gramEnd"/>
      <w:r w:rsidRPr="006D51F3">
        <w:rPr>
          <w:rFonts w:ascii="Times New Roman" w:hAnsi="Times New Roman" w:cs="Times New Roman"/>
          <w:sz w:val="24"/>
          <w:szCs w:val="24"/>
        </w:rPr>
        <w:t xml:space="preserve"> and Bill Purvis as Secretary/Treasurer. </w:t>
      </w:r>
      <w:proofErr w:type="gramStart"/>
      <w:r w:rsidRPr="006D51F3">
        <w:rPr>
          <w:rFonts w:ascii="Times New Roman" w:hAnsi="Times New Roman" w:cs="Times New Roman"/>
          <w:sz w:val="24"/>
          <w:szCs w:val="24"/>
        </w:rPr>
        <w:t>The motion was seconded by Joe Caldwell</w:t>
      </w:r>
      <w:proofErr w:type="gramEnd"/>
      <w:r w:rsidRPr="006D51F3">
        <w:rPr>
          <w:rFonts w:ascii="Times New Roman" w:hAnsi="Times New Roman" w:cs="Times New Roman"/>
          <w:sz w:val="24"/>
          <w:szCs w:val="24"/>
        </w:rPr>
        <w:t xml:space="preserve">. No opposition. Motion passed. </w:t>
      </w:r>
    </w:p>
    <w:p w14:paraId="01967969" w14:textId="77777777" w:rsidR="004E7CD1" w:rsidRPr="006D51F3" w:rsidRDefault="004E7CD1" w:rsidP="002732E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t xml:space="preserve">EDC Bylaws Amendment – David discussed the need to amend the EDC bylaws to </w:t>
      </w:r>
      <w:proofErr w:type="gramStart"/>
      <w:r w:rsidRPr="006D51F3">
        <w:rPr>
          <w:rFonts w:ascii="Times New Roman" w:hAnsi="Times New Roman" w:cs="Times New Roman"/>
          <w:sz w:val="24"/>
          <w:szCs w:val="24"/>
        </w:rPr>
        <w:t>say</w:t>
      </w:r>
      <w:proofErr w:type="gramEnd"/>
      <w:r w:rsidRPr="006D51F3">
        <w:rPr>
          <w:rFonts w:ascii="Times New Roman" w:hAnsi="Times New Roman" w:cs="Times New Roman"/>
          <w:sz w:val="24"/>
          <w:szCs w:val="24"/>
        </w:rPr>
        <w:t xml:space="preserve"> “meet as needed”. A motion by Greg Landry and seconded by Jacob Brown to amend the EDC bylaws. No opposition. Motion passed.</w:t>
      </w:r>
    </w:p>
    <w:p w14:paraId="4A77A43E" w14:textId="77777777" w:rsidR="004E7CD1" w:rsidRPr="006D51F3" w:rsidRDefault="004E7CD1" w:rsidP="004E7CD1">
      <w:pPr>
        <w:jc w:val="both"/>
        <w:rPr>
          <w:sz w:val="24"/>
          <w:szCs w:val="24"/>
        </w:rPr>
      </w:pPr>
    </w:p>
    <w:p w14:paraId="36E6CD59" w14:textId="77777777" w:rsidR="004E7CD1" w:rsidRPr="006D51F3" w:rsidRDefault="004E7CD1" w:rsidP="004E7C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t>Updates/Reports</w:t>
      </w:r>
    </w:p>
    <w:p w14:paraId="4C6E5BF7" w14:textId="668EB353" w:rsidR="004E7CD1" w:rsidRPr="006D51F3" w:rsidRDefault="004E7CD1" w:rsidP="004E7CD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t xml:space="preserve">Finance/Audit Report – Steve Crispino advised that they </w:t>
      </w:r>
      <w:proofErr w:type="gramStart"/>
      <w:r w:rsidRPr="006D51F3">
        <w:rPr>
          <w:rFonts w:ascii="Times New Roman" w:hAnsi="Times New Roman" w:cs="Times New Roman"/>
          <w:sz w:val="24"/>
          <w:szCs w:val="24"/>
        </w:rPr>
        <w:t>will meet</w:t>
      </w:r>
      <w:proofErr w:type="gramEnd"/>
      <w:r w:rsidRPr="006D51F3">
        <w:rPr>
          <w:rFonts w:ascii="Times New Roman" w:hAnsi="Times New Roman" w:cs="Times New Roman"/>
          <w:sz w:val="24"/>
          <w:szCs w:val="24"/>
        </w:rPr>
        <w:t xml:space="preserve"> in January to discuss possibly moving some cash to pay off some debt.</w:t>
      </w:r>
    </w:p>
    <w:p w14:paraId="1F656AC0" w14:textId="5DC6CE42" w:rsidR="004E7CD1" w:rsidRPr="006D51F3" w:rsidRDefault="004E7CD1" w:rsidP="004E7CD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t>Marketing Report – John  DeBlieux advised that</w:t>
      </w:r>
      <w:r w:rsidR="006D51F3" w:rsidRPr="006D51F3">
        <w:rPr>
          <w:rFonts w:ascii="Times New Roman" w:hAnsi="Times New Roman" w:cs="Times New Roman"/>
          <w:sz w:val="24"/>
          <w:szCs w:val="24"/>
        </w:rPr>
        <w:t xml:space="preserve"> the new website is almost </w:t>
      </w:r>
      <w:proofErr w:type="gramStart"/>
      <w:r w:rsidR="006D51F3" w:rsidRPr="006D51F3">
        <w:rPr>
          <w:rFonts w:ascii="Times New Roman" w:hAnsi="Times New Roman" w:cs="Times New Roman"/>
          <w:sz w:val="24"/>
          <w:szCs w:val="24"/>
        </w:rPr>
        <w:t>complete</w:t>
      </w:r>
      <w:proofErr w:type="gramEnd"/>
      <w:r w:rsidR="006D51F3" w:rsidRPr="006D51F3">
        <w:rPr>
          <w:rFonts w:ascii="Times New Roman" w:hAnsi="Times New Roman" w:cs="Times New Roman"/>
          <w:sz w:val="24"/>
          <w:szCs w:val="24"/>
        </w:rPr>
        <w:t xml:space="preserve"> and GIS is working on  maps that will be placed on the website.</w:t>
      </w:r>
    </w:p>
    <w:p w14:paraId="6F22C2A2" w14:textId="77777777" w:rsidR="006D51F3" w:rsidRPr="006D51F3" w:rsidRDefault="006D51F3" w:rsidP="006D51F3">
      <w:pPr>
        <w:jc w:val="both"/>
        <w:rPr>
          <w:sz w:val="24"/>
          <w:szCs w:val="24"/>
        </w:rPr>
      </w:pPr>
    </w:p>
    <w:p w14:paraId="34803937" w14:textId="5CF9D480" w:rsidR="006D51F3" w:rsidRPr="006D51F3" w:rsidRDefault="006D51F3" w:rsidP="006D51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t xml:space="preserve">Commissioner’s Comments - Steve Crispino presented Greg Landry with an award for his service on </w:t>
      </w:r>
      <w:proofErr w:type="gramStart"/>
      <w:r w:rsidRPr="006D51F3">
        <w:rPr>
          <w:rFonts w:ascii="Times New Roman" w:hAnsi="Times New Roman" w:cs="Times New Roman"/>
          <w:sz w:val="24"/>
          <w:szCs w:val="24"/>
        </w:rPr>
        <w:t>the board</w:t>
      </w:r>
      <w:proofErr w:type="gramEnd"/>
      <w:r w:rsidRPr="006D51F3">
        <w:rPr>
          <w:rFonts w:ascii="Times New Roman" w:hAnsi="Times New Roman" w:cs="Times New Roman"/>
          <w:sz w:val="24"/>
          <w:szCs w:val="24"/>
        </w:rPr>
        <w:t xml:space="preserve"> as he is retiring with twelve years of service. Greg Landry advised that coming from the retail business this experience has given him knowledge of the industry. It was </w:t>
      </w:r>
      <w:proofErr w:type="gramStart"/>
      <w:r w:rsidRPr="006D51F3">
        <w:rPr>
          <w:rFonts w:ascii="Times New Roman" w:hAnsi="Times New Roman" w:cs="Times New Roman"/>
          <w:sz w:val="24"/>
          <w:szCs w:val="24"/>
        </w:rPr>
        <w:t>a great pleasure</w:t>
      </w:r>
      <w:proofErr w:type="gramEnd"/>
      <w:r w:rsidRPr="006D51F3">
        <w:rPr>
          <w:rFonts w:ascii="Times New Roman" w:hAnsi="Times New Roman" w:cs="Times New Roman"/>
          <w:sz w:val="24"/>
          <w:szCs w:val="24"/>
        </w:rPr>
        <w:t xml:space="preserve"> working with the commission and the engineers and </w:t>
      </w:r>
      <w:proofErr w:type="gramStart"/>
      <w:r w:rsidRPr="006D51F3">
        <w:rPr>
          <w:rFonts w:ascii="Times New Roman" w:hAnsi="Times New Roman" w:cs="Times New Roman"/>
          <w:sz w:val="24"/>
          <w:szCs w:val="24"/>
        </w:rPr>
        <w:t>an overall</w:t>
      </w:r>
      <w:proofErr w:type="gramEnd"/>
      <w:r w:rsidRPr="006D51F3">
        <w:rPr>
          <w:rFonts w:ascii="Times New Roman" w:hAnsi="Times New Roman" w:cs="Times New Roman"/>
          <w:sz w:val="24"/>
          <w:szCs w:val="24"/>
        </w:rPr>
        <w:t xml:space="preserve"> great experience.</w:t>
      </w:r>
    </w:p>
    <w:p w14:paraId="6BA015BC" w14:textId="77777777" w:rsidR="006D51F3" w:rsidRPr="006D51F3" w:rsidRDefault="006D51F3" w:rsidP="006D51F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EDF6620" w14:textId="502D2EFF" w:rsidR="006D51F3" w:rsidRPr="006D51F3" w:rsidRDefault="006D51F3" w:rsidP="006D51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t>Staff Report – Nothing to report.</w:t>
      </w:r>
    </w:p>
    <w:p w14:paraId="6132AEC4" w14:textId="77777777" w:rsidR="006D51F3" w:rsidRPr="006D51F3" w:rsidRDefault="006D51F3" w:rsidP="006D51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F61FE7" w14:textId="53F5DDE2" w:rsidR="006D51F3" w:rsidRPr="006D51F3" w:rsidRDefault="006D51F3" w:rsidP="006D51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3">
        <w:rPr>
          <w:rFonts w:ascii="Times New Roman" w:hAnsi="Times New Roman" w:cs="Times New Roman"/>
          <w:sz w:val="24"/>
          <w:szCs w:val="24"/>
        </w:rPr>
        <w:t xml:space="preserve">Adjourn – Steve Crispino thanked GIS for providing lunch. There being no further business to come before the commission, a motion </w:t>
      </w:r>
      <w:proofErr w:type="gramStart"/>
      <w:r w:rsidRPr="006D51F3">
        <w:rPr>
          <w:rFonts w:ascii="Times New Roman" w:hAnsi="Times New Roman" w:cs="Times New Roman"/>
          <w:sz w:val="24"/>
          <w:szCs w:val="24"/>
        </w:rPr>
        <w:t>was made</w:t>
      </w:r>
      <w:proofErr w:type="gramEnd"/>
      <w:r w:rsidRPr="006D51F3">
        <w:rPr>
          <w:rFonts w:ascii="Times New Roman" w:hAnsi="Times New Roman" w:cs="Times New Roman"/>
          <w:sz w:val="24"/>
          <w:szCs w:val="24"/>
        </w:rPr>
        <w:t xml:space="preserve"> for adjournment by John DeBlieux and seconded by Greg Landry. The meeting </w:t>
      </w:r>
      <w:proofErr w:type="gramStart"/>
      <w:r w:rsidRPr="006D51F3">
        <w:rPr>
          <w:rFonts w:ascii="Times New Roman" w:hAnsi="Times New Roman" w:cs="Times New Roman"/>
          <w:sz w:val="24"/>
          <w:szCs w:val="24"/>
        </w:rPr>
        <w:t>was adjourned</w:t>
      </w:r>
      <w:proofErr w:type="gramEnd"/>
      <w:r w:rsidRPr="006D51F3">
        <w:rPr>
          <w:rFonts w:ascii="Times New Roman" w:hAnsi="Times New Roman" w:cs="Times New Roman"/>
          <w:sz w:val="24"/>
          <w:szCs w:val="24"/>
        </w:rPr>
        <w:t xml:space="preserve"> at 12:40 PM. No opposition. Motion passed.</w:t>
      </w:r>
    </w:p>
    <w:p w14:paraId="25959CC1" w14:textId="77777777" w:rsidR="00961BB3" w:rsidRPr="006D51F3" w:rsidRDefault="00961BB3" w:rsidP="00961BB3">
      <w:pPr>
        <w:jc w:val="both"/>
        <w:rPr>
          <w:sz w:val="24"/>
          <w:szCs w:val="24"/>
        </w:rPr>
      </w:pPr>
    </w:p>
    <w:p w14:paraId="2D1C7F45" w14:textId="40E02C56" w:rsidR="00AC13D3" w:rsidRPr="006D51F3" w:rsidRDefault="00AC13D3" w:rsidP="00AC13D3">
      <w:pPr>
        <w:pStyle w:val="NormalWeb"/>
      </w:pPr>
    </w:p>
    <w:p w14:paraId="2AE94310" w14:textId="77777777" w:rsidR="0094249B" w:rsidRDefault="0094249B"/>
    <w:sectPr w:rsidR="0094249B" w:rsidSect="00AC13D3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37B0C" w14:textId="77777777" w:rsidR="00AC13D3" w:rsidRDefault="00AC13D3" w:rsidP="00AC13D3">
      <w:r>
        <w:separator/>
      </w:r>
    </w:p>
  </w:endnote>
  <w:endnote w:type="continuationSeparator" w:id="0">
    <w:p w14:paraId="20BD48F4" w14:textId="77777777" w:rsidR="00AC13D3" w:rsidRDefault="00AC13D3" w:rsidP="00AC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A264C" w14:textId="34930147" w:rsidR="006A60CA" w:rsidRPr="006A60CA" w:rsidRDefault="006A60CA" w:rsidP="006A60CA">
    <w:pPr>
      <w:pStyle w:val="Footer"/>
      <w:jc w:val="center"/>
      <w:rPr>
        <w:sz w:val="24"/>
        <w:szCs w:val="24"/>
      </w:rPr>
    </w:pPr>
    <w:r w:rsidRPr="006A60CA">
      <w:rPr>
        <w:sz w:val="24"/>
        <w:szCs w:val="24"/>
      </w:rPr>
      <w:t>1116 Bayou Lacarpe Road, Houma, LA 70363   (985) 873-6428</w:t>
    </w:r>
  </w:p>
  <w:p w14:paraId="3D2B1B03" w14:textId="77777777" w:rsidR="006A60CA" w:rsidRDefault="006A6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BCDD4" w14:textId="77777777" w:rsidR="00AC13D3" w:rsidRDefault="00AC13D3" w:rsidP="00AC13D3">
      <w:r>
        <w:separator/>
      </w:r>
    </w:p>
  </w:footnote>
  <w:footnote w:type="continuationSeparator" w:id="0">
    <w:p w14:paraId="3AF3B26F" w14:textId="77777777" w:rsidR="00AC13D3" w:rsidRDefault="00AC13D3" w:rsidP="00AC1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041A1" w14:textId="77777777" w:rsidR="00AC13D3" w:rsidRDefault="00AC13D3" w:rsidP="00AC13D3">
    <w:pPr>
      <w:pStyle w:val="NormalWeb"/>
      <w:jc w:val="center"/>
    </w:pPr>
    <w:r>
      <w:rPr>
        <w:noProof/>
      </w:rPr>
      <w:drawing>
        <wp:inline distT="0" distB="0" distL="0" distR="0" wp14:anchorId="26028A5E" wp14:editId="7FCF3C95">
          <wp:extent cx="5596128" cy="1591056"/>
          <wp:effectExtent l="0" t="0" r="5080" b="9525"/>
          <wp:docPr id="3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6128" cy="1591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3BB5D" w14:textId="77777777" w:rsidR="00AC13D3" w:rsidRDefault="00AC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64B6E"/>
    <w:multiLevelType w:val="hybridMultilevel"/>
    <w:tmpl w:val="5F302612"/>
    <w:lvl w:ilvl="0" w:tplc="FD786A0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216702"/>
    <w:multiLevelType w:val="hybridMultilevel"/>
    <w:tmpl w:val="689CABA6"/>
    <w:lvl w:ilvl="0" w:tplc="EA1E1D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9E55F1"/>
    <w:multiLevelType w:val="hybridMultilevel"/>
    <w:tmpl w:val="A1F82108"/>
    <w:lvl w:ilvl="0" w:tplc="7338B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5A4C21"/>
    <w:multiLevelType w:val="hybridMultilevel"/>
    <w:tmpl w:val="2FE6FD2A"/>
    <w:lvl w:ilvl="0" w:tplc="2ECA5C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850ACB"/>
    <w:multiLevelType w:val="hybridMultilevel"/>
    <w:tmpl w:val="CAEA1D7A"/>
    <w:lvl w:ilvl="0" w:tplc="73BA396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E231C6"/>
    <w:multiLevelType w:val="hybridMultilevel"/>
    <w:tmpl w:val="1DE8BA6C"/>
    <w:lvl w:ilvl="0" w:tplc="6D7E05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172B29"/>
    <w:multiLevelType w:val="hybridMultilevel"/>
    <w:tmpl w:val="68D402D8"/>
    <w:lvl w:ilvl="0" w:tplc="079E77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2D0CED"/>
    <w:multiLevelType w:val="hybridMultilevel"/>
    <w:tmpl w:val="A976B3E2"/>
    <w:lvl w:ilvl="0" w:tplc="6BB47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714198">
    <w:abstractNumId w:val="7"/>
  </w:num>
  <w:num w:numId="2" w16cid:durableId="1578511559">
    <w:abstractNumId w:val="3"/>
  </w:num>
  <w:num w:numId="3" w16cid:durableId="1306735863">
    <w:abstractNumId w:val="5"/>
  </w:num>
  <w:num w:numId="4" w16cid:durableId="1470585331">
    <w:abstractNumId w:val="6"/>
  </w:num>
  <w:num w:numId="5" w16cid:durableId="483662138">
    <w:abstractNumId w:val="1"/>
  </w:num>
  <w:num w:numId="6" w16cid:durableId="1327973845">
    <w:abstractNumId w:val="4"/>
  </w:num>
  <w:num w:numId="7" w16cid:durableId="464467594">
    <w:abstractNumId w:val="0"/>
  </w:num>
  <w:num w:numId="8" w16cid:durableId="962074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D3"/>
    <w:rsid w:val="00263B6C"/>
    <w:rsid w:val="002732EB"/>
    <w:rsid w:val="003413DF"/>
    <w:rsid w:val="003467A3"/>
    <w:rsid w:val="003A065D"/>
    <w:rsid w:val="004E7CD1"/>
    <w:rsid w:val="005B499A"/>
    <w:rsid w:val="00681580"/>
    <w:rsid w:val="006923AD"/>
    <w:rsid w:val="006A60CA"/>
    <w:rsid w:val="006D51F3"/>
    <w:rsid w:val="007311E0"/>
    <w:rsid w:val="007C7E03"/>
    <w:rsid w:val="0094249B"/>
    <w:rsid w:val="00961BB3"/>
    <w:rsid w:val="00AC13D3"/>
    <w:rsid w:val="00B27124"/>
    <w:rsid w:val="00BE6518"/>
    <w:rsid w:val="00C060FB"/>
    <w:rsid w:val="00DD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94464B"/>
  <w15:chartTrackingRefBased/>
  <w15:docId w15:val="{39756F1C-1A92-47F6-8CDB-7EB67D37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0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3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3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3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3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3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3D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3D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3D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3D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3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3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3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3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3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3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3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C1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3D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C1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3D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C13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3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C13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3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3D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C13D3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13D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C13D3"/>
  </w:style>
  <w:style w:type="paragraph" w:styleId="Footer">
    <w:name w:val="footer"/>
    <w:basedOn w:val="Normal"/>
    <w:link w:val="FooterChar"/>
    <w:uiPriority w:val="99"/>
    <w:unhideWhenUsed/>
    <w:rsid w:val="00AC1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3D3"/>
  </w:style>
  <w:style w:type="paragraph" w:styleId="BodyText">
    <w:name w:val="Body Text"/>
    <w:basedOn w:val="Normal"/>
    <w:link w:val="BodyTextChar"/>
    <w:semiHidden/>
    <w:rsid w:val="006A60CA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6A60CA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NoSpacing">
    <w:name w:val="No Spacing"/>
    <w:uiPriority w:val="1"/>
    <w:qFormat/>
    <w:rsid w:val="006A60C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Labat</dc:creator>
  <cp:keywords/>
  <dc:description/>
  <cp:lastModifiedBy>Sonja Labat</cp:lastModifiedBy>
  <cp:revision>3</cp:revision>
  <cp:lastPrinted>2024-12-11T19:10:00Z</cp:lastPrinted>
  <dcterms:created xsi:type="dcterms:W3CDTF">2024-12-11T18:27:00Z</dcterms:created>
  <dcterms:modified xsi:type="dcterms:W3CDTF">2024-12-11T19:10:00Z</dcterms:modified>
</cp:coreProperties>
</file>